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59C" w:rsidRDefault="00BE759C" w:rsidP="00BE759C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53</w:t>
      </w:r>
      <w:r>
        <w:rPr>
          <w:rFonts w:ascii="Times New Roman" w:hAnsi="Times New Roman" w:cs="Times New Roman"/>
          <w:sz w:val="24"/>
          <w:szCs w:val="24"/>
        </w:rPr>
        <w:t>/2016</w:t>
      </w:r>
    </w:p>
    <w:p w:rsidR="00BE759C" w:rsidRDefault="00BE759C" w:rsidP="00BE759C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BE759C" w:rsidRDefault="00BE759C" w:rsidP="00BE759C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BE759C" w:rsidRDefault="00BE759C" w:rsidP="00BE759C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BE759C" w:rsidRDefault="00BE759C" w:rsidP="00BE759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BE759C" w:rsidRDefault="00BE759C" w:rsidP="00BE759C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759C" w:rsidRDefault="00BE759C" w:rsidP="00BE759C">
      <w:pPr>
        <w:spacing w:line="360" w:lineRule="auto"/>
      </w:pPr>
    </w:p>
    <w:p w:rsidR="00BE759C" w:rsidRDefault="00BE759C" w:rsidP="00BE759C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BE759C" w:rsidRDefault="00BE759C" w:rsidP="00BE759C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E759C" w:rsidRDefault="00BE759C" w:rsidP="00BE759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os </w:t>
      </w:r>
      <w:r>
        <w:rPr>
          <w:rFonts w:ascii="Times New Roman" w:hAnsi="Times New Roman" w:cs="Times New Roman"/>
          <w:sz w:val="24"/>
          <w:szCs w:val="24"/>
        </w:rPr>
        <w:t>Servido</w:t>
      </w:r>
      <w:r>
        <w:rPr>
          <w:rFonts w:ascii="Times New Roman" w:hAnsi="Times New Roman" w:cs="Times New Roman"/>
          <w:sz w:val="24"/>
          <w:szCs w:val="24"/>
        </w:rPr>
        <w:t xml:space="preserve">res  </w:t>
      </w:r>
      <w:r>
        <w:rPr>
          <w:rFonts w:ascii="Times New Roman" w:hAnsi="Times New Roman" w:cs="Times New Roman"/>
          <w:sz w:val="24"/>
          <w:szCs w:val="24"/>
        </w:rPr>
        <w:t>Maikel Casagrande e Valdoir de Quadros Macedo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e o Vereador Sergio Antônio Marroni</w:t>
      </w:r>
      <w:r>
        <w:rPr>
          <w:rFonts w:ascii="Times New Roman" w:hAnsi="Times New Roman" w:cs="Times New Roman"/>
          <w:sz w:val="24"/>
          <w:szCs w:val="24"/>
        </w:rPr>
        <w:t xml:space="preserve"> a representar o Poder Legislativo  na cidade de Porto Alegre –RS, nos dias </w:t>
      </w:r>
      <w:r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 de dezembro de 2016, em curso Orientações de posse, transição e grande encontro técnico de encerramento do ano, orientações a Vereadores, Servidores e Assessores INLEGIS – Instituto de Apoio ao Poder Publico.</w:t>
      </w:r>
    </w:p>
    <w:p w:rsidR="00BE759C" w:rsidRDefault="00BE759C" w:rsidP="00BE759C">
      <w:pPr>
        <w:spacing w:line="360" w:lineRule="auto"/>
        <w:ind w:right="-852" w:firstLine="3402"/>
        <w:jc w:val="both"/>
        <w:rPr>
          <w:rFonts w:ascii="Times New Roman" w:hAnsi="Times New Roman" w:cs="Times New Roman"/>
          <w:vanish/>
          <w:sz w:val="24"/>
          <w:szCs w:val="24"/>
          <w:specVanish/>
        </w:rPr>
      </w:pPr>
    </w:p>
    <w:p w:rsidR="00BE759C" w:rsidRDefault="00BE759C" w:rsidP="00BE759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BE759C" w:rsidRDefault="00BE759C" w:rsidP="00BE759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BE759C" w:rsidRDefault="00BE759C" w:rsidP="00BE759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12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de dezembro de 2016.</w:t>
      </w:r>
    </w:p>
    <w:p w:rsidR="00BE759C" w:rsidRDefault="00BE759C" w:rsidP="00BE759C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BE759C" w:rsidRPr="008E7FC7" w:rsidRDefault="00BE759C" w:rsidP="00BE759C">
      <w:pPr>
        <w:spacing w:line="360" w:lineRule="auto"/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BE759C" w:rsidRDefault="00BE759C" w:rsidP="00BE759C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>Presidente</w:t>
      </w:r>
    </w:p>
    <w:p w:rsidR="00BB7158" w:rsidRDefault="00BB7158"/>
    <w:sectPr w:rsidR="00BB7158" w:rsidSect="008E7FC7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9E4"/>
    <w:rsid w:val="007B29E4"/>
    <w:rsid w:val="00BB7158"/>
    <w:rsid w:val="00BE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59C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59C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808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2016-12-19T10:25:00Z</cp:lastPrinted>
  <dcterms:created xsi:type="dcterms:W3CDTF">2016-12-19T10:18:00Z</dcterms:created>
  <dcterms:modified xsi:type="dcterms:W3CDTF">2016-12-19T10:25:00Z</dcterms:modified>
</cp:coreProperties>
</file>